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5C" w:rsidRPr="00A41C5C" w:rsidRDefault="00A41C5C" w:rsidP="00A41C5C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696969"/>
          <w:kern w:val="0"/>
          <w:sz w:val="26"/>
          <w:szCs w:val="26"/>
        </w:rPr>
      </w:pPr>
      <w:r w:rsidRPr="00A41C5C">
        <w:rPr>
          <w:rFonts w:ascii="ＭＳ Ｐゴシック" w:eastAsia="ＭＳ Ｐゴシック" w:hAnsi="ＭＳ Ｐゴシック" w:cs="ＭＳ Ｐゴシック"/>
          <w:b/>
          <w:bCs/>
          <w:color w:val="696969"/>
          <w:kern w:val="0"/>
          <w:sz w:val="26"/>
          <w:szCs w:val="26"/>
        </w:rPr>
        <w:t>特別講演要旨</w:t>
      </w:r>
    </w:p>
    <w:p w:rsidR="00A41C5C" w:rsidRPr="00A41C5C" w:rsidRDefault="00A41C5C" w:rsidP="00A41C5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A41C5C" w:rsidRPr="00A41C5C" w:rsidRDefault="00A41C5C" w:rsidP="00A41C5C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color w:val="008000"/>
          <w:kern w:val="0"/>
          <w:sz w:val="34"/>
          <w:szCs w:val="34"/>
        </w:rPr>
      </w:pPr>
      <w:r w:rsidRPr="00A41C5C">
        <w:rPr>
          <w:rFonts w:ascii="ＭＳ Ｐゴシック" w:eastAsia="ＭＳ Ｐゴシック" w:hAnsi="ＭＳ Ｐゴシック" w:cs="ＭＳ Ｐゴシック"/>
          <w:b/>
          <w:bCs/>
          <w:color w:val="008000"/>
          <w:kern w:val="0"/>
          <w:sz w:val="34"/>
          <w:szCs w:val="34"/>
        </w:rPr>
        <w:t>“I discovered words and words were my salvation</w:t>
      </w:r>
      <w:proofErr w:type="gramStart"/>
      <w:r w:rsidRPr="00A41C5C">
        <w:rPr>
          <w:rFonts w:ascii="ＭＳ Ｐゴシック" w:eastAsia="ＭＳ Ｐゴシック" w:hAnsi="ＭＳ Ｐゴシック" w:cs="ＭＳ Ｐゴシック"/>
          <w:b/>
          <w:bCs/>
          <w:color w:val="008000"/>
          <w:kern w:val="0"/>
          <w:sz w:val="34"/>
          <w:szCs w:val="34"/>
        </w:rPr>
        <w:t>:</w:t>
      </w:r>
      <w:proofErr w:type="gramEnd"/>
      <w:r w:rsidRPr="00A41C5C">
        <w:rPr>
          <w:rFonts w:ascii="ＭＳ Ｐゴシック" w:eastAsia="ＭＳ Ｐゴシック" w:hAnsi="ＭＳ Ｐゴシック" w:cs="ＭＳ Ｐゴシック"/>
          <w:b/>
          <w:bCs/>
          <w:color w:val="008000"/>
          <w:kern w:val="0"/>
          <w:sz w:val="34"/>
          <w:szCs w:val="34"/>
        </w:rPr>
        <w:br/>
        <w:t>Iris Murdoch and the Problems of Language”</w:t>
      </w:r>
    </w:p>
    <w:p w:rsidR="00A41C5C" w:rsidRPr="00A41C5C" w:rsidRDefault="00A41C5C" w:rsidP="00A41C5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A41C5C" w:rsidRPr="00A41C5C" w:rsidRDefault="00A41C5C" w:rsidP="00A41C5C">
      <w:pPr>
        <w:widowControl/>
        <w:jc w:val="right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A41C5C"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  <w:t>George Hughes</w:t>
      </w:r>
      <w:r w:rsidRPr="00A41C5C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   </w:t>
      </w:r>
    </w:p>
    <w:p w:rsidR="00A41C5C" w:rsidRPr="00A41C5C" w:rsidRDefault="00A41C5C" w:rsidP="00A41C5C">
      <w:pPr>
        <w:widowControl/>
        <w:spacing w:line="336" w:lineRule="auto"/>
        <w:ind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41C5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In my lecture I discussed Iris Murdoch’s involvement with language from two points of view. On the one hand I explored the topic through her involvement with the “linguistic turn” in philosophy in the 20th century. On the other hand I considered the language of the novels, </w:t>
      </w:r>
      <w:proofErr w:type="spellStart"/>
      <w:r w:rsidRPr="00A41C5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focussing</w:t>
      </w:r>
      <w:proofErr w:type="spellEnd"/>
      <w:r w:rsidRPr="00A41C5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on her style in A word Child (1975). </w:t>
      </w:r>
    </w:p>
    <w:p w:rsidR="00A41C5C" w:rsidRPr="00A41C5C" w:rsidRDefault="00A41C5C" w:rsidP="00A41C5C">
      <w:pPr>
        <w:widowControl/>
        <w:spacing w:before="100" w:beforeAutospacing="1" w:after="100" w:afterAutospacing="1" w:line="336" w:lineRule="auto"/>
        <w:ind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41C5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I suggested first that Murdoch wanted to affirm a living reality beyond language. The “</w:t>
      </w:r>
      <w:proofErr w:type="spellStart"/>
      <w:r w:rsidRPr="00A41C5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vitalist</w:t>
      </w:r>
      <w:proofErr w:type="spellEnd"/>
      <w:r w:rsidRPr="00A41C5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” project, however, typically ends up as an affirmation of conventional ideologies. Murdoch escapes the problems of </w:t>
      </w:r>
      <w:proofErr w:type="spellStart"/>
      <w:r w:rsidRPr="00A41C5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vitalism</w:t>
      </w:r>
      <w:proofErr w:type="spellEnd"/>
      <w:r w:rsidRPr="00A41C5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through a critique of Oxford analytic philosophy. She rejects the English tradition in </w:t>
      </w:r>
      <w:proofErr w:type="spellStart"/>
      <w:r w:rsidRPr="00A41C5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favour</w:t>
      </w:r>
      <w:proofErr w:type="spellEnd"/>
      <w:r w:rsidRPr="00A41C5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of continental models such as the one she found in Sartre’s existentialism. Sartre thus figures importantly for her as the key modern intellectual. I suggested that, even though she may have developed profound reservations about him, Sartre </w:t>
      </w:r>
      <w:proofErr w:type="gramStart"/>
      <w:r w:rsidRPr="00A41C5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lies</w:t>
      </w:r>
      <w:proofErr w:type="gramEnd"/>
      <w:r w:rsidRPr="00A41C5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behind the creation of characters like Hilary </w:t>
      </w:r>
      <w:proofErr w:type="spellStart"/>
      <w:r w:rsidRPr="00A41C5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Burde</w:t>
      </w:r>
      <w:proofErr w:type="spellEnd"/>
      <w:r w:rsidRPr="00A41C5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in A Word Child. Hilary represents Murdoch’s view of the importance of foreign languages in modern education: he also represents the tragic impasse in which the modern </w:t>
      </w:r>
      <w:proofErr w:type="spellStart"/>
      <w:r w:rsidRPr="00A41C5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Sartrean</w:t>
      </w:r>
      <w:proofErr w:type="spellEnd"/>
      <w:r w:rsidRPr="00A41C5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subject is situated. </w:t>
      </w:r>
    </w:p>
    <w:p w:rsidR="00A41C5C" w:rsidRPr="00A41C5C" w:rsidRDefault="00A41C5C" w:rsidP="00A41C5C">
      <w:pPr>
        <w:widowControl/>
        <w:spacing w:before="100" w:beforeAutospacing="1" w:after="100" w:afterAutospacing="1" w:line="336" w:lineRule="auto"/>
        <w:ind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41C5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I then looked at detailed examples of the language of A Word Child. Hilary says that words are his salvation, but the full text shows his entrapment in false immature views of human relationships. I concluded that Murdoch only escaped from conventional ideology and the jargon of her philosophical field through her ability to </w:t>
      </w:r>
      <w:proofErr w:type="spellStart"/>
      <w:r w:rsidRPr="00A41C5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dramatise</w:t>
      </w:r>
      <w:proofErr w:type="spellEnd"/>
      <w:r w:rsidRPr="00A41C5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Pr="00A41C5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lastRenderedPageBreak/>
        <w:t xml:space="preserve">problems of characters like Hilary. Murdoch was, at this stage of her career, much like the early Sartre, writing against literary style. Discovering words is, for her, creating a dramatic representation of the problems of language in her age. </w:t>
      </w:r>
    </w:p>
    <w:p w:rsidR="004119BB" w:rsidRPr="00A41C5C" w:rsidRDefault="004119BB">
      <w:bookmarkStart w:id="0" w:name="_GoBack"/>
      <w:bookmarkEnd w:id="0"/>
    </w:p>
    <w:sectPr w:rsidR="004119BB" w:rsidRPr="00A41C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5C"/>
    <w:rsid w:val="004119BB"/>
    <w:rsid w:val="00A4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41C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41C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10032">
      <w:bodyDiv w:val="1"/>
      <w:marLeft w:val="5"/>
      <w:marRight w:val="5"/>
      <w:marTop w:val="2"/>
      <w:marBottom w:val="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okano</dc:creator>
  <cp:lastModifiedBy>okano</cp:lastModifiedBy>
  <cp:revision>1</cp:revision>
  <dcterms:created xsi:type="dcterms:W3CDTF">2012-03-01T01:15:00Z</dcterms:created>
  <dcterms:modified xsi:type="dcterms:W3CDTF">2012-03-01T01:16:00Z</dcterms:modified>
</cp:coreProperties>
</file>